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64E" w:rsidRPr="000216A9" w:rsidRDefault="0097764E" w:rsidP="00F040CD">
      <w:pPr>
        <w:widowControl w:val="0"/>
        <w:autoSpaceDE w:val="0"/>
        <w:autoSpaceDN w:val="0"/>
        <w:adjustRightInd w:val="0"/>
        <w:spacing w:after="0" w:line="240" w:lineRule="auto"/>
        <w:ind w:left="10773"/>
        <w:outlineLvl w:val="1"/>
        <w:rPr>
          <w:rFonts w:ascii="Times New Roman" w:hAnsi="Times New Roman" w:cs="Times New Roman"/>
          <w:sz w:val="24"/>
          <w:szCs w:val="24"/>
        </w:rPr>
      </w:pPr>
      <w:r w:rsidRPr="000216A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40CD">
        <w:rPr>
          <w:rFonts w:ascii="Times New Roman" w:hAnsi="Times New Roman" w:cs="Times New Roman"/>
          <w:sz w:val="24"/>
          <w:szCs w:val="24"/>
        </w:rPr>
        <w:t>№</w:t>
      </w:r>
      <w:r w:rsidRPr="000216A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7764E" w:rsidRPr="000216A9" w:rsidRDefault="0097764E" w:rsidP="00F040CD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0216A9">
        <w:rPr>
          <w:rFonts w:ascii="Times New Roman" w:hAnsi="Times New Roman" w:cs="Times New Roman"/>
          <w:sz w:val="24"/>
          <w:szCs w:val="24"/>
        </w:rPr>
        <w:t>к муниципальной программе</w:t>
      </w:r>
      <w:r w:rsidR="00F040CD">
        <w:rPr>
          <w:rFonts w:ascii="Times New Roman" w:hAnsi="Times New Roman" w:cs="Times New Roman"/>
          <w:sz w:val="24"/>
          <w:szCs w:val="24"/>
        </w:rPr>
        <w:t xml:space="preserve"> «</w:t>
      </w:r>
      <w:r w:rsidRPr="000216A9">
        <w:rPr>
          <w:rFonts w:ascii="Times New Roman" w:hAnsi="Times New Roman" w:cs="Times New Roman"/>
          <w:sz w:val="24"/>
          <w:szCs w:val="24"/>
        </w:rPr>
        <w:t>Развитие культуры</w:t>
      </w:r>
      <w:r w:rsidR="00F040CD">
        <w:rPr>
          <w:rFonts w:ascii="Times New Roman" w:hAnsi="Times New Roman" w:cs="Times New Roman"/>
          <w:sz w:val="24"/>
          <w:szCs w:val="24"/>
        </w:rPr>
        <w:t xml:space="preserve"> </w:t>
      </w:r>
      <w:r w:rsidRPr="000216A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216A9">
        <w:rPr>
          <w:rFonts w:ascii="Times New Roman" w:hAnsi="Times New Roman" w:cs="Times New Roman"/>
          <w:sz w:val="24"/>
          <w:szCs w:val="24"/>
        </w:rPr>
        <w:t>Кушвинском</w:t>
      </w:r>
      <w:proofErr w:type="spellEnd"/>
      <w:r w:rsidRPr="000216A9">
        <w:rPr>
          <w:rFonts w:ascii="Times New Roman" w:hAnsi="Times New Roman" w:cs="Times New Roman"/>
          <w:sz w:val="24"/>
          <w:szCs w:val="24"/>
        </w:rPr>
        <w:t xml:space="preserve"> городском округе</w:t>
      </w:r>
      <w:r w:rsidR="00F040CD">
        <w:rPr>
          <w:rFonts w:ascii="Times New Roman" w:hAnsi="Times New Roman" w:cs="Times New Roman"/>
          <w:sz w:val="24"/>
          <w:szCs w:val="24"/>
        </w:rPr>
        <w:t xml:space="preserve"> </w:t>
      </w:r>
      <w:r w:rsidRPr="000216A9">
        <w:rPr>
          <w:rFonts w:ascii="Times New Roman" w:hAnsi="Times New Roman" w:cs="Times New Roman"/>
          <w:sz w:val="24"/>
          <w:szCs w:val="24"/>
        </w:rPr>
        <w:t>до 2020 года</w:t>
      </w:r>
      <w:r w:rsidR="00F040CD">
        <w:rPr>
          <w:rFonts w:ascii="Times New Roman" w:hAnsi="Times New Roman" w:cs="Times New Roman"/>
          <w:sz w:val="24"/>
          <w:szCs w:val="24"/>
        </w:rPr>
        <w:t>»</w:t>
      </w:r>
    </w:p>
    <w:p w:rsidR="0097764E" w:rsidRPr="000216A9" w:rsidRDefault="0097764E" w:rsidP="000216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64E" w:rsidRPr="00CB03B7" w:rsidRDefault="0097764E" w:rsidP="000216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57"/>
      <w:bookmarkEnd w:id="0"/>
      <w:r w:rsidRPr="00CB03B7">
        <w:rPr>
          <w:rFonts w:ascii="Times New Roman" w:hAnsi="Times New Roman" w:cs="Times New Roman"/>
          <w:sz w:val="24"/>
          <w:szCs w:val="24"/>
        </w:rPr>
        <w:t>ЦЕЛИ, ЗАДАЧИ И ЦЕЛЕВЫЕ ПОКАЗАТЕЛИ</w:t>
      </w:r>
      <w:r w:rsidR="006D35F7" w:rsidRPr="00CB03B7">
        <w:rPr>
          <w:rFonts w:ascii="Times New Roman" w:hAnsi="Times New Roman" w:cs="Times New Roman"/>
          <w:sz w:val="24"/>
          <w:szCs w:val="24"/>
        </w:rPr>
        <w:t xml:space="preserve"> </w:t>
      </w:r>
      <w:r w:rsidRPr="00CB03B7">
        <w:rPr>
          <w:rFonts w:ascii="Times New Roman" w:hAnsi="Times New Roman" w:cs="Times New Roman"/>
          <w:sz w:val="24"/>
          <w:szCs w:val="24"/>
        </w:rPr>
        <w:t>РЕАЛИЗАЦИИ МУНИЦИПАЛЬНОЙ ПРОГРАММЫ</w:t>
      </w:r>
    </w:p>
    <w:p w:rsidR="0097764E" w:rsidRPr="00CB03B7" w:rsidRDefault="00F040CD" w:rsidP="000216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03B7">
        <w:rPr>
          <w:rFonts w:ascii="Times New Roman" w:hAnsi="Times New Roman" w:cs="Times New Roman"/>
          <w:sz w:val="24"/>
          <w:szCs w:val="24"/>
        </w:rPr>
        <w:t>«</w:t>
      </w:r>
      <w:r w:rsidR="0097764E" w:rsidRPr="00CB03B7">
        <w:rPr>
          <w:rFonts w:ascii="Times New Roman" w:hAnsi="Times New Roman" w:cs="Times New Roman"/>
          <w:sz w:val="24"/>
          <w:szCs w:val="24"/>
        </w:rPr>
        <w:t>РАЗВИТИЕ КУЛЬТУРЫ В КУШВИНСКОМ ГОРОДСКОМ ОКРУГЕ ДО 2020 ГОДА</w:t>
      </w:r>
      <w:r w:rsidRPr="00CB03B7">
        <w:rPr>
          <w:rFonts w:ascii="Times New Roman" w:hAnsi="Times New Roman" w:cs="Times New Roman"/>
          <w:sz w:val="24"/>
          <w:szCs w:val="24"/>
        </w:rPr>
        <w:t>»</w:t>
      </w:r>
    </w:p>
    <w:p w:rsidR="0097764E" w:rsidRPr="00CB03B7" w:rsidRDefault="0097764E" w:rsidP="000216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573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87"/>
        <w:gridCol w:w="3266"/>
        <w:gridCol w:w="1560"/>
        <w:gridCol w:w="1417"/>
        <w:gridCol w:w="1276"/>
        <w:gridCol w:w="1276"/>
        <w:gridCol w:w="1275"/>
        <w:gridCol w:w="1276"/>
        <w:gridCol w:w="1276"/>
        <w:gridCol w:w="2126"/>
      </w:tblGrid>
      <w:tr w:rsidR="0097764E" w:rsidRPr="00CB03B7" w:rsidTr="005B4E11">
        <w:trPr>
          <w:tblCellSpacing w:w="5" w:type="nil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4E" w:rsidRPr="00CB03B7" w:rsidRDefault="006D35F7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7764E"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строки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Наименование цели, задач и целевых показателей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реализации муниципальной</w:t>
            </w:r>
            <w:proofErr w:type="gram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Источник значений показателей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021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764E" w:rsidRPr="00CB03B7" w:rsidRDefault="0097764E" w:rsidP="000216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573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81"/>
        <w:gridCol w:w="3272"/>
        <w:gridCol w:w="1560"/>
        <w:gridCol w:w="1424"/>
        <w:gridCol w:w="1276"/>
        <w:gridCol w:w="1276"/>
        <w:gridCol w:w="1276"/>
        <w:gridCol w:w="1275"/>
        <w:gridCol w:w="1276"/>
        <w:gridCol w:w="2119"/>
      </w:tblGrid>
      <w:tr w:rsidR="0097764E" w:rsidRPr="00CB03B7" w:rsidTr="005B4E11">
        <w:trPr>
          <w:tblHeader/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287"/>
            <w:bookmarkEnd w:id="1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Цель: ДУХОВНО-НРАВСТВЕННОЕ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89"/>
            <w:bookmarkEnd w:id="2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C81596"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1 "РАЗВИТИЕ </w:t>
            </w:r>
            <w:r w:rsidR="00C81596" w:rsidRPr="004C5579">
              <w:rPr>
                <w:rFonts w:ascii="Times New Roman" w:hAnsi="Times New Roman" w:cs="Times New Roman"/>
                <w:sz w:val="24"/>
                <w:szCs w:val="24"/>
              </w:rPr>
              <w:t>КУЛЬТУРЫ И ИСКУССТВА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291"/>
            <w:bookmarkEnd w:id="3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Задача 1. ПОВЫШЕНИЕ ДОСТУПНОСТИ И КАЧЕСТВА УСЛУГ, ОКАЗЫВАЕМЫХ НАСЕЛЕНИЮ В СФЕРЕ КУЛЬТУРЫ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293"/>
            <w:bookmarkStart w:id="5" w:name="Par306"/>
            <w:bookmarkEnd w:id="4"/>
            <w:bookmarkEnd w:id="5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Число посещений муниципальных  библиотек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Модельный стандарт деятельности муниципальной общедоступной библиотеки Свердловской области, утвержденный </w:t>
            </w:r>
            <w:r w:rsidR="00CB03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остановлением коллегии Министерства культуры Свердловской области от 28.02.2006 г.</w:t>
            </w:r>
            <w:r w:rsidR="00177425"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(далее - Модельный стандарт </w:t>
            </w:r>
            <w:r w:rsidR="00177425"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муниципальной общедоступной библиотеки)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319"/>
            <w:bookmarkEnd w:id="6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посещаемости населением Кушвинского городского округа мероприятий, проводимых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культурно-досуговыми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03B7">
              <w:rPr>
                <w:rFonts w:ascii="Times New Roman" w:hAnsi="Times New Roman"/>
                <w:sz w:val="24"/>
                <w:szCs w:val="24"/>
              </w:rPr>
              <w:t xml:space="preserve">Постановление Правительства Свердловской области от 06.11.2012 </w:t>
            </w:r>
          </w:p>
          <w:p w:rsidR="003C6B02" w:rsidRPr="00CB03B7" w:rsidRDefault="003C6B02" w:rsidP="00CB0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03B7">
              <w:rPr>
                <w:rFonts w:ascii="Times New Roman" w:hAnsi="Times New Roman"/>
                <w:sz w:val="24"/>
                <w:szCs w:val="24"/>
              </w:rPr>
              <w:t xml:space="preserve">№ 1238-ПП </w:t>
            </w:r>
          </w:p>
          <w:p w:rsidR="003C6B02" w:rsidRPr="00CB03B7" w:rsidRDefault="003C6B02" w:rsidP="00CB0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03B7">
              <w:rPr>
                <w:rFonts w:ascii="Times New Roman" w:hAnsi="Times New Roman"/>
                <w:sz w:val="24"/>
                <w:szCs w:val="24"/>
              </w:rPr>
              <w:t xml:space="preserve">«О Концепции развития культуры в Свердловской области на период до 2020 года» </w:t>
            </w:r>
          </w:p>
          <w:p w:rsidR="006D35F7" w:rsidRPr="00CB03B7" w:rsidRDefault="003C6B02" w:rsidP="00CB0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/>
                <w:sz w:val="24"/>
                <w:szCs w:val="24"/>
              </w:rPr>
              <w:t>(далее – ППСО                       от 06.11.2012  №1238-ПП)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330"/>
            <w:bookmarkEnd w:id="7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Посещаемость населением киносеансов, проводимых Кинотеатром «Феникс»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26300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27100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64E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КГО от 27.06.2014 № 1253 "О весенние изменений в План мероприятий («дорожная карта») «Изменения, направленные на повышение эффективности сферы культуры»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Кушвинском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 (далее - </w:t>
            </w:r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от 27.06.2014 № 1253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343"/>
            <w:bookmarkEnd w:id="8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от 27.06.2014 № 1253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354"/>
            <w:bookmarkStart w:id="10" w:name="Par365"/>
            <w:bookmarkEnd w:id="9"/>
            <w:bookmarkEnd w:id="10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детей, посещающих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культурно-досуговые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и творческие кружки на постоянной основе, от общего числа детей в возрасте до 18 лет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/>
                <w:sz w:val="24"/>
                <w:szCs w:val="24"/>
              </w:rPr>
              <w:t>ППСО от 06.11.2012  №1238-ПП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376"/>
            <w:bookmarkEnd w:id="11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новых поступлений в фонды общедоступных муниципальных библиотек в расчете на 1000 человек жителей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Модельный стандарт деятельности муниципальной общедоступной библиотеки 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387"/>
            <w:bookmarkEnd w:id="12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Доля детей, привлекаемых к участию в творческих мероприятиях, в общем числе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от 27.06.2014 № 1253  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ar398"/>
            <w:bookmarkStart w:id="14" w:name="Par409"/>
            <w:bookmarkStart w:id="15" w:name="Par442"/>
            <w:bookmarkEnd w:id="13"/>
            <w:bookmarkEnd w:id="14"/>
            <w:bookmarkEnd w:id="15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 культуры, находящихся в удовлетворительном состоянии, в общем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 таких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от 27.06.2014 № 1253  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Доля  центральных муниципальных библиотек, имеющих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веб-сайты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Интернет, через которые обеспечен доступ к имеющимся у них электронным фондам и электронным каталогам от общего количества этих библиотек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 в общем количестве этих библиотек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/>
                <w:sz w:val="24"/>
                <w:szCs w:val="24"/>
              </w:rPr>
              <w:t>ППСО от 06.11.2012  №1238-ПП</w:t>
            </w:r>
          </w:p>
        </w:tc>
      </w:tr>
      <w:tr w:rsidR="003641E3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Количество библиографических записей в сводном электронном каталоге библиотек Кушвинского городского округа  (по сравнению с предыдущим годом)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от 27.06.2014 № 1253  </w:t>
            </w:r>
          </w:p>
        </w:tc>
      </w:tr>
      <w:tr w:rsidR="003641E3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библиографических записей в Сводный электронный каталог библиотек Свердловской области (по сравнению с предыдущим годом)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641E3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E3" w:rsidRPr="00CB03B7" w:rsidRDefault="003C6B02" w:rsidP="00CB03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/>
                <w:sz w:val="24"/>
                <w:szCs w:val="24"/>
              </w:rPr>
              <w:t>ППСО от 06.11.2012  №1238-ПП</w:t>
            </w:r>
          </w:p>
        </w:tc>
      </w:tr>
      <w:tr w:rsidR="004513A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Доля электронных изданий в общем количестве поступлений в фонды муниципальных библиотек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11" w:rsidRPr="00CB03B7" w:rsidRDefault="004513A5" w:rsidP="005B4E11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Модельный стандарт деятельности муниципальной общедоступной библиотеки </w:t>
            </w:r>
          </w:p>
        </w:tc>
      </w:tr>
      <w:tr w:rsidR="004513A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Доля библиотечных фондов общедоступных библиотек, представленных в электронной форме, от общего объема библиотечных фондов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0,049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0,062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0,076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0,085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4513A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A5" w:rsidRPr="00CB03B7" w:rsidRDefault="006A3FF7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Модельный стандарт деятельности муниципальной общедоступной библиотеки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ПОДПРОГРАММА 2 "РАЗВИТИЕ ОБРАЗОВАНИЯ В СФЕРЕ КУЛЬТУРЫ И ИСКУССТВА"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ХУДОЖЕСТВЕННОГО ОБРАЗОВАНИЯ НА ТЕРРИТОРИИ КУШВИНСКОГО ГОРОДСКОГО ОКРУГА, СИСТЕМЫ ПОДДЕРЖКИ ТВОРЧЕСКОЙ ДЕЯТЕЛЬНОСТИ, ТАЛАНТЛИВОЙ МОЛОДЕЖИ, ОДАРЕННЫХ ДЕТЕЙ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обучающихся в  образовательных организациях (учреждениях) Кушвинского городского округа в сфере культуры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6A3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План мероприятий («дорожная карта») «Изменения, направленные на повышение эффективности сферы образования в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Кушвинском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округе»</w:t>
            </w:r>
            <w:r w:rsidR="00177425"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(далее  - «Дорожная карта» в сфере образования)</w:t>
            </w:r>
          </w:p>
        </w:tc>
      </w:tr>
      <w:tr w:rsidR="0017742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числа выпускников предыдущего года</w:t>
            </w:r>
          </w:p>
          <w:p w:rsidR="005B4E11" w:rsidRPr="00CB03B7" w:rsidRDefault="005B4E11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«Дорожная карта» в сфере образования</w:t>
            </w:r>
          </w:p>
        </w:tc>
      </w:tr>
      <w:tr w:rsidR="0017742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детей, обучающихся в детских школах искусств, в общем количестве детей возрастной категории 7 - 15 лет, проживающих в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Кушвинском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«Дорожная карта» в сфере образования</w:t>
            </w:r>
          </w:p>
        </w:tc>
      </w:tr>
      <w:tr w:rsidR="003C6B02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Доля детских школ искусств, находящихся в удовлетворительном состоянии, в общем количестве таких организаций (учреждений)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3C6B0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02" w:rsidRPr="00CB03B7" w:rsidRDefault="00177425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«Дорожная карта» в сфере образования</w:t>
            </w:r>
          </w:p>
        </w:tc>
      </w:tr>
      <w:tr w:rsidR="0017742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«Дорожная карта» в сфере образования</w:t>
            </w:r>
          </w:p>
        </w:tc>
      </w:tr>
      <w:tr w:rsidR="0017742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Количество  творческих проектов, направленных на поддержку творчески одаренных детей и молодежи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число проектов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«Дорожная карта» в сфере образования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ПОДПРОГРАММА 3 «РАЗВИТИЕ ТУРИЗМА В КУШВИНСКОМ ГОРОДСКОМ ОКРУГЕ»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Задача 3. </w:t>
            </w:r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ТУРИЗМА НА ТЕРРИТОРИИ КУШВИНСКОГО ГОРОДСКОГО ОКРУГА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ar455"/>
            <w:bookmarkEnd w:id="16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Доля  музеев, имеющих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веб-сайт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Интернет, в общем количестве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музеев, в процентах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CB03B7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от 27.06.2014 № 1253  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5B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Рост ежегодной </w:t>
            </w:r>
            <w:r w:rsidR="005B4E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осещаемости  муниципального музея в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Кушвинском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на 1000 жителей Кушвинского городского округа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КГО от 27.06.2014 № 1253 </w:t>
            </w:r>
          </w:p>
        </w:tc>
      </w:tr>
      <w:tr w:rsidR="0017742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ar466"/>
            <w:bookmarkStart w:id="18" w:name="Par477"/>
            <w:bookmarkEnd w:id="17"/>
            <w:bookmarkEnd w:id="18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Число передвижных музейных выставок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от 27.06.2014 № 1253</w:t>
            </w:r>
          </w:p>
        </w:tc>
      </w:tr>
      <w:tr w:rsidR="00177425" w:rsidRPr="00CB03B7" w:rsidTr="005B4E11">
        <w:trPr>
          <w:trHeight w:val="1605"/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ar488"/>
            <w:bookmarkStart w:id="20" w:name="Par499"/>
            <w:bookmarkEnd w:id="19"/>
            <w:bookmarkEnd w:id="20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Увеличение доли 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от 27.06.2014 № 1253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512"/>
            <w:bookmarkEnd w:id="21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виртуальных музеев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от 27.06.2014 № 1253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523"/>
            <w:bookmarkStart w:id="23" w:name="Par593"/>
            <w:bookmarkStart w:id="24" w:name="Par604"/>
            <w:bookmarkStart w:id="25" w:name="Par615"/>
            <w:bookmarkEnd w:id="22"/>
            <w:bookmarkEnd w:id="23"/>
            <w:bookmarkEnd w:id="24"/>
            <w:bookmarkEnd w:id="25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ПОДПРОГРАММА 4 «ДОСТУПНАЯ СРЕДА»</w:t>
            </w:r>
          </w:p>
        </w:tc>
      </w:tr>
      <w:tr w:rsidR="00641A2F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2F" w:rsidRPr="00CB03B7" w:rsidRDefault="00641A2F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2F" w:rsidRPr="00CB03B7" w:rsidRDefault="00641A2F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Задача 4. </w:t>
            </w:r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УЧРЕЖДЕНИЙ И КАЧЕСТВА УСЛУГ, ОКАЗЫВАЕМЫХ ИНВАЛИДАМ И ДРУГИМ МАЛОМОБИЛЬНЫМ ГРУППАМ</w:t>
            </w:r>
          </w:p>
        </w:tc>
      </w:tr>
      <w:tr w:rsidR="0017742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617"/>
            <w:bookmarkEnd w:id="26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в учреждениях культуры для инвалидов и других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spacing w:after="0" w:line="240" w:lineRule="auto"/>
            </w:pPr>
            <w:r w:rsidRPr="00CB03B7">
              <w:rPr>
                <w:rFonts w:ascii="Times New Roman" w:hAnsi="Times New Roman"/>
                <w:sz w:val="24"/>
                <w:szCs w:val="24"/>
              </w:rPr>
              <w:t>ППСО от 06.11.2012  №1238-ПП</w:t>
            </w:r>
          </w:p>
        </w:tc>
      </w:tr>
      <w:tr w:rsidR="00177425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628"/>
            <w:bookmarkEnd w:id="27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Доля доступных для инвалидов и других </w:t>
            </w:r>
            <w:proofErr w:type="spell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групп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учреждений культуры в общем количестве  учреждений</w:t>
            </w:r>
          </w:p>
          <w:p w:rsidR="005B4E11" w:rsidRDefault="005B4E11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E11" w:rsidRPr="00CB03B7" w:rsidRDefault="005B4E11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177425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425" w:rsidRPr="00CB03B7" w:rsidRDefault="006A3FF7" w:rsidP="00E0422F">
            <w:pPr>
              <w:autoSpaceDE w:val="0"/>
              <w:autoSpaceDN w:val="0"/>
              <w:adjustRightInd w:val="0"/>
              <w:spacing w:after="0" w:line="240" w:lineRule="auto"/>
            </w:pPr>
            <w:r w:rsidRPr="006A3FF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 xml:space="preserve">Требования доступности общественных </w:t>
            </w:r>
            <w:r w:rsidRPr="006A3FF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br/>
            </w:r>
            <w:r w:rsidRPr="006A3FF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lastRenderedPageBreak/>
              <w:t xml:space="preserve">зданий и сооружений для инвалидов </w:t>
            </w:r>
            <w:r w:rsidRPr="006A3FF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br/>
              <w:t xml:space="preserve">и других </w:t>
            </w:r>
            <w:proofErr w:type="spellStart"/>
            <w:r w:rsidRPr="006A3FF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маломобильных</w:t>
            </w:r>
            <w:proofErr w:type="spellEnd"/>
            <w:r w:rsidRPr="006A3FF7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 xml:space="preserve"> </w:t>
            </w:r>
            <w:r w:rsidR="00E04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посетителей (</w:t>
            </w:r>
            <w:proofErr w:type="spellStart"/>
            <w:r w:rsidR="00E042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6A3F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r w:rsidRPr="006A3F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31-102-99, </w:t>
            </w:r>
            <w:proofErr w:type="gramStart"/>
            <w:r w:rsidRPr="006A3FF7"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proofErr w:type="gramEnd"/>
            <w:r w:rsidRPr="006A3FF7">
              <w:rPr>
                <w:rFonts w:ascii="Times New Roman" w:hAnsi="Times New Roman" w:cs="Times New Roman"/>
                <w:sz w:val="24"/>
                <w:szCs w:val="24"/>
              </w:rPr>
              <w:t xml:space="preserve"> и рекомендован к применению в качестве нормативного документа системы нормативных документов в строительстве постановлением </w:t>
            </w:r>
            <w:r w:rsidR="00E0422F" w:rsidRPr="006A3FF7">
              <w:rPr>
                <w:rFonts w:ascii="Times New Roman" w:hAnsi="Times New Roman" w:cs="Times New Roman"/>
                <w:sz w:val="24"/>
                <w:szCs w:val="24"/>
              </w:rPr>
              <w:t>Госстроя</w:t>
            </w:r>
            <w:r w:rsidRPr="006A3F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22F" w:rsidRPr="006A3FF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6A3FF7">
              <w:rPr>
                <w:rFonts w:ascii="Times New Roman" w:hAnsi="Times New Roman" w:cs="Times New Roman"/>
                <w:sz w:val="24"/>
                <w:szCs w:val="24"/>
              </w:rPr>
              <w:t xml:space="preserve"> от 29 ноября 1999г. № 73</w:t>
            </w:r>
            <w:r w:rsidR="00E042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639"/>
            <w:bookmarkEnd w:id="28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Задача 5. </w:t>
            </w:r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>УСИЛЕНИЕ РОЛИ УЧРЕЖДЕНИЙ КУЛЬТУРЫ ПО ГАРМОНИЗАЦИИ МЕЖНАЦИОНАЛЬНЫХ И МЕЖКОНФЕССИОНАЛЬНЫХ ОТНОШЕНИЙ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ar650"/>
            <w:bookmarkEnd w:id="29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Количество заседаний Консультативного совета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67FE9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программа «Укрепление единства российской нации и этнокультурное развитие народов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России, проживающих в Свердловской области» на 2014 – 2020 годы»</w:t>
            </w:r>
            <w:r w:rsidR="00C13412"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(далее - Комплексная программа на 2014 – 2020 годы)</w:t>
            </w:r>
          </w:p>
        </w:tc>
      </w:tr>
      <w:tr w:rsidR="00C13412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661"/>
            <w:bookmarkEnd w:id="30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направленных на укрепление межнациональных и межэтнических отношений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Комплексная программа на 2014 – 2020 годы</w:t>
            </w:r>
          </w:p>
        </w:tc>
      </w:tr>
      <w:tr w:rsidR="00C13412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Par672"/>
            <w:bookmarkEnd w:id="31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созданных и размещенных в средствах массовой информации информационных материалов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единиц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Комплексная программа на 2014 – 2020 годы</w:t>
            </w:r>
          </w:p>
        </w:tc>
      </w:tr>
      <w:tr w:rsidR="00C13412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Par683"/>
            <w:bookmarkEnd w:id="32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5B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электронных презентаций, буклетов по вопросам межнациональных и межконфессиональных отношений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412" w:rsidRPr="00CB03B7" w:rsidRDefault="00C13412" w:rsidP="00CB03B7">
            <w:pPr>
              <w:spacing w:after="0" w:line="240" w:lineRule="auto"/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Комплексная программа на 2014 – 2020 годы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Par791"/>
            <w:bookmarkStart w:id="34" w:name="Par802"/>
            <w:bookmarkEnd w:id="33"/>
            <w:bookmarkEnd w:id="34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6 </w:t>
            </w:r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«РАЗВИТИЕ КУЛЬТУРЫ В КУШВИНСКОМ ГОРОДСКОМ ОКРУГЕ ДО 2020 ГОДА»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Par804"/>
            <w:bookmarkEnd w:id="35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Задача 6. </w:t>
            </w:r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ОРГАНИЗАЦИОННЫХ, </w:t>
            </w:r>
            <w:proofErr w:type="gramStart"/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>ЭКОНОМИЧЕСКИХ И ПРАВОВЫХ МЕХАНИЗМОВ</w:t>
            </w:r>
            <w:proofErr w:type="gramEnd"/>
            <w:r w:rsidR="006D35F7"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КУЛЬТУРЫ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Par806"/>
            <w:bookmarkEnd w:id="36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муниципальных учреждений, в отношении которых Управление культуры Кушвинского городского округа осуществляет функции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учредителя, в которых проведены мероприятия по </w:t>
            </w:r>
            <w:proofErr w:type="gramStart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субсидий в соответствии с целями их предоставления, в их общем количестве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641A2F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C13412" w:rsidP="00E04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КГО о наделении органов администрации полномочиями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учредителя муниципальных учреждений (далее – ПА КГО о наделении полномочий учредителя)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Par817"/>
            <w:bookmarkEnd w:id="37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учреждений, которым установлены муниципальные  задания, в общем количестве муниципальных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CB03B7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ПА КГО о наделении полномочий учредителя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Par828"/>
            <w:bookmarkEnd w:id="38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"эффективного контракта"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C13412" w:rsidP="005B4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07 мая 2012 года №597 «О мероприятиях по реализации государственной социальной политики» (далее – Указ № 597)</w:t>
            </w:r>
          </w:p>
        </w:tc>
      </w:tr>
      <w:tr w:rsidR="0097764E" w:rsidRPr="00CB03B7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Par839"/>
            <w:bookmarkEnd w:id="39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F7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Default="00CB03B7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Положение об осуществлении ведомственного финансового контроля главными распорядителями средств бюджета </w:t>
            </w:r>
            <w:r w:rsidRPr="00CB03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Кушвинского городского округа, утвержденное постановлением администрации КГО от 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05.04.2013г. № 574</w:t>
            </w:r>
          </w:p>
          <w:p w:rsidR="00E0422F" w:rsidRPr="00CB03B7" w:rsidRDefault="00E0422F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64E" w:rsidRPr="004513A5" w:rsidTr="005B4E11">
        <w:trPr>
          <w:tblCellSpacing w:w="5" w:type="nil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Par850"/>
            <w:bookmarkStart w:id="41" w:name="Par861"/>
            <w:bookmarkEnd w:id="40"/>
            <w:bookmarkEnd w:id="41"/>
            <w:r w:rsidRPr="00CB03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качеством и дост</w:t>
            </w:r>
            <w:r w:rsidR="00641A2F" w:rsidRPr="00CB03B7">
              <w:rPr>
                <w:rFonts w:ascii="Times New Roman" w:hAnsi="Times New Roman" w:cs="Times New Roman"/>
                <w:sz w:val="24"/>
                <w:szCs w:val="24"/>
              </w:rPr>
              <w:t>упностью оказываемых населению муниципаль</w:t>
            </w: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ных услуг в сфере 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CB03B7" w:rsidRDefault="0097764E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E" w:rsidRPr="004513A5" w:rsidRDefault="00CB03B7" w:rsidP="00CB03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03B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от 27.06.2014 № 1253</w:t>
            </w:r>
          </w:p>
        </w:tc>
      </w:tr>
    </w:tbl>
    <w:p w:rsidR="0097764E" w:rsidRPr="000216A9" w:rsidRDefault="0097764E" w:rsidP="000216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764E" w:rsidRPr="000216A9" w:rsidSect="005B4E11">
      <w:headerReference w:type="default" r:id="rId8"/>
      <w:footerReference w:type="default" r:id="rId9"/>
      <w:headerReference w:type="first" r:id="rId10"/>
      <w:pgSz w:w="16838" w:h="11906" w:orient="landscape"/>
      <w:pgMar w:top="993" w:right="851" w:bottom="851" w:left="851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09B" w:rsidRDefault="0020709B" w:rsidP="00EF160B">
      <w:pPr>
        <w:spacing w:after="0" w:line="240" w:lineRule="auto"/>
      </w:pPr>
      <w:r>
        <w:separator/>
      </w:r>
    </w:p>
  </w:endnote>
  <w:endnote w:type="continuationSeparator" w:id="0">
    <w:p w:rsidR="0020709B" w:rsidRDefault="0020709B" w:rsidP="00EF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F7" w:rsidRDefault="001A42F7">
    <w:pPr>
      <w:pStyle w:val="a6"/>
      <w:jc w:val="center"/>
    </w:pPr>
  </w:p>
  <w:p w:rsidR="001A42F7" w:rsidRDefault="001A42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09B" w:rsidRDefault="0020709B" w:rsidP="00EF160B">
      <w:pPr>
        <w:spacing w:after="0" w:line="240" w:lineRule="auto"/>
      </w:pPr>
      <w:r>
        <w:separator/>
      </w:r>
    </w:p>
  </w:footnote>
  <w:footnote w:type="continuationSeparator" w:id="0">
    <w:p w:rsidR="0020709B" w:rsidRDefault="0020709B" w:rsidP="00EF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52440"/>
      <w:docPartObj>
        <w:docPartGallery w:val="Page Numbers (Top of Page)"/>
        <w:docPartUnique/>
      </w:docPartObj>
    </w:sdtPr>
    <w:sdtContent>
      <w:p w:rsidR="001A42F7" w:rsidRDefault="001719F4">
        <w:pPr>
          <w:pStyle w:val="a4"/>
          <w:jc w:val="center"/>
        </w:pPr>
        <w:fldSimple w:instr=" PAGE   \* MERGEFORMAT ">
          <w:r w:rsidR="00C2460C">
            <w:rPr>
              <w:noProof/>
            </w:rPr>
            <w:t>11</w:t>
          </w:r>
        </w:fldSimple>
      </w:p>
    </w:sdtContent>
  </w:sdt>
  <w:p w:rsidR="001A42F7" w:rsidRDefault="001A42F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F7" w:rsidRPr="006F32D0" w:rsidRDefault="001A42F7" w:rsidP="00A5537B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54670"/>
    <w:multiLevelType w:val="hybridMultilevel"/>
    <w:tmpl w:val="16924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BD512B"/>
    <w:multiLevelType w:val="hybridMultilevel"/>
    <w:tmpl w:val="AD865BAC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B1080"/>
    <w:multiLevelType w:val="hybridMultilevel"/>
    <w:tmpl w:val="6E0082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4C883E92"/>
    <w:multiLevelType w:val="hybridMultilevel"/>
    <w:tmpl w:val="D31C8C60"/>
    <w:lvl w:ilvl="0" w:tplc="5C9E92F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DD10974"/>
    <w:multiLevelType w:val="multilevel"/>
    <w:tmpl w:val="B4F4969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561A7D12"/>
    <w:multiLevelType w:val="hybridMultilevel"/>
    <w:tmpl w:val="8258CCFC"/>
    <w:lvl w:ilvl="0" w:tplc="0BD44690">
      <w:start w:val="1"/>
      <w:numFmt w:val="decimal"/>
      <w:lvlText w:val="%1)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6582A"/>
    <w:multiLevelType w:val="hybridMultilevel"/>
    <w:tmpl w:val="9CE2F9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40744"/>
    <w:multiLevelType w:val="hybridMultilevel"/>
    <w:tmpl w:val="E4D66D1E"/>
    <w:lvl w:ilvl="0" w:tplc="C836749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74587E"/>
    <w:multiLevelType w:val="hybridMultilevel"/>
    <w:tmpl w:val="5E0A3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90460"/>
    <w:multiLevelType w:val="hybridMultilevel"/>
    <w:tmpl w:val="446E8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0622B"/>
    <w:multiLevelType w:val="hybridMultilevel"/>
    <w:tmpl w:val="67C676E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0A3"/>
    <w:rsid w:val="00014221"/>
    <w:rsid w:val="00020568"/>
    <w:rsid w:val="000216A9"/>
    <w:rsid w:val="000260A3"/>
    <w:rsid w:val="00032FC3"/>
    <w:rsid w:val="00040AF1"/>
    <w:rsid w:val="0005621C"/>
    <w:rsid w:val="000574A0"/>
    <w:rsid w:val="000575D6"/>
    <w:rsid w:val="000627EB"/>
    <w:rsid w:val="00065702"/>
    <w:rsid w:val="00065A90"/>
    <w:rsid w:val="00066E62"/>
    <w:rsid w:val="000712BC"/>
    <w:rsid w:val="000751B8"/>
    <w:rsid w:val="000834B5"/>
    <w:rsid w:val="00090CE7"/>
    <w:rsid w:val="000922B2"/>
    <w:rsid w:val="000938B4"/>
    <w:rsid w:val="000A1ECA"/>
    <w:rsid w:val="000B2819"/>
    <w:rsid w:val="000B2C24"/>
    <w:rsid w:val="000C65FB"/>
    <w:rsid w:val="000D4296"/>
    <w:rsid w:val="000E0D14"/>
    <w:rsid w:val="000F020B"/>
    <w:rsid w:val="000F026B"/>
    <w:rsid w:val="00112E88"/>
    <w:rsid w:val="00113F5D"/>
    <w:rsid w:val="0013037C"/>
    <w:rsid w:val="001305B4"/>
    <w:rsid w:val="00144B3E"/>
    <w:rsid w:val="0014509E"/>
    <w:rsid w:val="00147052"/>
    <w:rsid w:val="00147933"/>
    <w:rsid w:val="00150E2A"/>
    <w:rsid w:val="00154277"/>
    <w:rsid w:val="001638F3"/>
    <w:rsid w:val="001719F4"/>
    <w:rsid w:val="00177425"/>
    <w:rsid w:val="00196B82"/>
    <w:rsid w:val="001A05A0"/>
    <w:rsid w:val="001A2F67"/>
    <w:rsid w:val="001A42F7"/>
    <w:rsid w:val="001A6DAC"/>
    <w:rsid w:val="001B13DD"/>
    <w:rsid w:val="001B3726"/>
    <w:rsid w:val="001B7217"/>
    <w:rsid w:val="001D5FA2"/>
    <w:rsid w:val="001E1BD4"/>
    <w:rsid w:val="001E3FE5"/>
    <w:rsid w:val="001E55A7"/>
    <w:rsid w:val="0020709B"/>
    <w:rsid w:val="00207C30"/>
    <w:rsid w:val="002106D5"/>
    <w:rsid w:val="00223FCD"/>
    <w:rsid w:val="002309E4"/>
    <w:rsid w:val="00246A85"/>
    <w:rsid w:val="00250A3E"/>
    <w:rsid w:val="00265533"/>
    <w:rsid w:val="0026760D"/>
    <w:rsid w:val="00272A3A"/>
    <w:rsid w:val="00274CAB"/>
    <w:rsid w:val="002B3DE7"/>
    <w:rsid w:val="00306722"/>
    <w:rsid w:val="00316035"/>
    <w:rsid w:val="00322204"/>
    <w:rsid w:val="003256DB"/>
    <w:rsid w:val="00342541"/>
    <w:rsid w:val="00350CFF"/>
    <w:rsid w:val="003566D3"/>
    <w:rsid w:val="00357788"/>
    <w:rsid w:val="003641E3"/>
    <w:rsid w:val="00366C45"/>
    <w:rsid w:val="00371B48"/>
    <w:rsid w:val="00385338"/>
    <w:rsid w:val="00385ECB"/>
    <w:rsid w:val="00386E45"/>
    <w:rsid w:val="00393DC2"/>
    <w:rsid w:val="003960AB"/>
    <w:rsid w:val="003A7145"/>
    <w:rsid w:val="003B31A9"/>
    <w:rsid w:val="003C5199"/>
    <w:rsid w:val="003C6B02"/>
    <w:rsid w:val="003D385B"/>
    <w:rsid w:val="003F1086"/>
    <w:rsid w:val="003F126A"/>
    <w:rsid w:val="00400D1C"/>
    <w:rsid w:val="00421796"/>
    <w:rsid w:val="00435C42"/>
    <w:rsid w:val="00443D16"/>
    <w:rsid w:val="00444A95"/>
    <w:rsid w:val="004513A5"/>
    <w:rsid w:val="004536FF"/>
    <w:rsid w:val="00467193"/>
    <w:rsid w:val="00490695"/>
    <w:rsid w:val="00490B7A"/>
    <w:rsid w:val="0049256B"/>
    <w:rsid w:val="004A1948"/>
    <w:rsid w:val="004A520A"/>
    <w:rsid w:val="004A7FD9"/>
    <w:rsid w:val="004B38B7"/>
    <w:rsid w:val="004C1CBC"/>
    <w:rsid w:val="004C2253"/>
    <w:rsid w:val="004C5579"/>
    <w:rsid w:val="004D3CE6"/>
    <w:rsid w:val="004D790F"/>
    <w:rsid w:val="004F0F27"/>
    <w:rsid w:val="004F195A"/>
    <w:rsid w:val="00502E28"/>
    <w:rsid w:val="005063CB"/>
    <w:rsid w:val="0051361A"/>
    <w:rsid w:val="0051606D"/>
    <w:rsid w:val="00520A16"/>
    <w:rsid w:val="00540DC4"/>
    <w:rsid w:val="0055137F"/>
    <w:rsid w:val="00557C94"/>
    <w:rsid w:val="005652A9"/>
    <w:rsid w:val="00566D92"/>
    <w:rsid w:val="00570A85"/>
    <w:rsid w:val="00574D73"/>
    <w:rsid w:val="00576582"/>
    <w:rsid w:val="00584EE2"/>
    <w:rsid w:val="00590754"/>
    <w:rsid w:val="005B4076"/>
    <w:rsid w:val="005B411D"/>
    <w:rsid w:val="005B4E11"/>
    <w:rsid w:val="005D6B9B"/>
    <w:rsid w:val="005F10FC"/>
    <w:rsid w:val="005F1E6A"/>
    <w:rsid w:val="005F365C"/>
    <w:rsid w:val="005F66A8"/>
    <w:rsid w:val="00606519"/>
    <w:rsid w:val="00627A52"/>
    <w:rsid w:val="00641A2F"/>
    <w:rsid w:val="00644A4A"/>
    <w:rsid w:val="00645797"/>
    <w:rsid w:val="00660B11"/>
    <w:rsid w:val="00662692"/>
    <w:rsid w:val="0066418F"/>
    <w:rsid w:val="006961D4"/>
    <w:rsid w:val="006A0EE7"/>
    <w:rsid w:val="006A3FF7"/>
    <w:rsid w:val="006B3D7F"/>
    <w:rsid w:val="006C41CE"/>
    <w:rsid w:val="006C5EA9"/>
    <w:rsid w:val="006C748E"/>
    <w:rsid w:val="006D35F7"/>
    <w:rsid w:val="006D3777"/>
    <w:rsid w:val="006E3983"/>
    <w:rsid w:val="006F35BB"/>
    <w:rsid w:val="006F50A0"/>
    <w:rsid w:val="006F5891"/>
    <w:rsid w:val="0070031B"/>
    <w:rsid w:val="007043E4"/>
    <w:rsid w:val="00705DC6"/>
    <w:rsid w:val="00724B84"/>
    <w:rsid w:val="00730DD0"/>
    <w:rsid w:val="00732F6D"/>
    <w:rsid w:val="0073618E"/>
    <w:rsid w:val="00741835"/>
    <w:rsid w:val="00745188"/>
    <w:rsid w:val="007474C0"/>
    <w:rsid w:val="00750250"/>
    <w:rsid w:val="00756CDC"/>
    <w:rsid w:val="007711E7"/>
    <w:rsid w:val="00781EEC"/>
    <w:rsid w:val="00793250"/>
    <w:rsid w:val="0079658E"/>
    <w:rsid w:val="007A1F53"/>
    <w:rsid w:val="007A33A9"/>
    <w:rsid w:val="007C1172"/>
    <w:rsid w:val="007C56C0"/>
    <w:rsid w:val="007D4E63"/>
    <w:rsid w:val="007E4D52"/>
    <w:rsid w:val="007E6CD3"/>
    <w:rsid w:val="007F793F"/>
    <w:rsid w:val="00813C69"/>
    <w:rsid w:val="008160B8"/>
    <w:rsid w:val="0082373F"/>
    <w:rsid w:val="008278B1"/>
    <w:rsid w:val="00841757"/>
    <w:rsid w:val="0084255B"/>
    <w:rsid w:val="008448CE"/>
    <w:rsid w:val="00851031"/>
    <w:rsid w:val="00853D34"/>
    <w:rsid w:val="00856D88"/>
    <w:rsid w:val="00865FAD"/>
    <w:rsid w:val="0086743A"/>
    <w:rsid w:val="008765CB"/>
    <w:rsid w:val="008906A5"/>
    <w:rsid w:val="008A26C6"/>
    <w:rsid w:val="008C4F95"/>
    <w:rsid w:val="008E27EE"/>
    <w:rsid w:val="008E33F1"/>
    <w:rsid w:val="008E4E2C"/>
    <w:rsid w:val="008F4821"/>
    <w:rsid w:val="00903356"/>
    <w:rsid w:val="0092042A"/>
    <w:rsid w:val="00921118"/>
    <w:rsid w:val="00924741"/>
    <w:rsid w:val="00927204"/>
    <w:rsid w:val="0093232F"/>
    <w:rsid w:val="009346A9"/>
    <w:rsid w:val="009369DE"/>
    <w:rsid w:val="00941E64"/>
    <w:rsid w:val="0095583E"/>
    <w:rsid w:val="00961540"/>
    <w:rsid w:val="009624AD"/>
    <w:rsid w:val="00962A45"/>
    <w:rsid w:val="00967FE9"/>
    <w:rsid w:val="0097764E"/>
    <w:rsid w:val="00991FCB"/>
    <w:rsid w:val="00994980"/>
    <w:rsid w:val="009A3E52"/>
    <w:rsid w:val="009C17CD"/>
    <w:rsid w:val="009C680E"/>
    <w:rsid w:val="009D2E5D"/>
    <w:rsid w:val="009E2F99"/>
    <w:rsid w:val="009E3D83"/>
    <w:rsid w:val="009E6B1D"/>
    <w:rsid w:val="009E6D11"/>
    <w:rsid w:val="009F11B3"/>
    <w:rsid w:val="009F212E"/>
    <w:rsid w:val="009F23EA"/>
    <w:rsid w:val="00A2680A"/>
    <w:rsid w:val="00A276A3"/>
    <w:rsid w:val="00A4628D"/>
    <w:rsid w:val="00A467CA"/>
    <w:rsid w:val="00A47E1B"/>
    <w:rsid w:val="00A5537B"/>
    <w:rsid w:val="00A62FB4"/>
    <w:rsid w:val="00A70FFE"/>
    <w:rsid w:val="00A87650"/>
    <w:rsid w:val="00A91919"/>
    <w:rsid w:val="00AA0B33"/>
    <w:rsid w:val="00AB34E3"/>
    <w:rsid w:val="00AB45BC"/>
    <w:rsid w:val="00AC2309"/>
    <w:rsid w:val="00AC4C94"/>
    <w:rsid w:val="00AC6877"/>
    <w:rsid w:val="00AD0BBA"/>
    <w:rsid w:val="00AE7C77"/>
    <w:rsid w:val="00B06632"/>
    <w:rsid w:val="00B06B58"/>
    <w:rsid w:val="00B14410"/>
    <w:rsid w:val="00B43C5A"/>
    <w:rsid w:val="00B44858"/>
    <w:rsid w:val="00B455FC"/>
    <w:rsid w:val="00B72CAD"/>
    <w:rsid w:val="00B732D3"/>
    <w:rsid w:val="00B834B3"/>
    <w:rsid w:val="00B85519"/>
    <w:rsid w:val="00B90C3A"/>
    <w:rsid w:val="00B93CBB"/>
    <w:rsid w:val="00BA11DD"/>
    <w:rsid w:val="00BB556C"/>
    <w:rsid w:val="00BC4039"/>
    <w:rsid w:val="00BD2A76"/>
    <w:rsid w:val="00BD43E4"/>
    <w:rsid w:val="00BD5230"/>
    <w:rsid w:val="00BD6C37"/>
    <w:rsid w:val="00BD6F52"/>
    <w:rsid w:val="00BF2CC4"/>
    <w:rsid w:val="00C13412"/>
    <w:rsid w:val="00C211D6"/>
    <w:rsid w:val="00C2460C"/>
    <w:rsid w:val="00C30851"/>
    <w:rsid w:val="00C41B0F"/>
    <w:rsid w:val="00C4666A"/>
    <w:rsid w:val="00C46AB7"/>
    <w:rsid w:val="00C474F7"/>
    <w:rsid w:val="00C533E7"/>
    <w:rsid w:val="00C56091"/>
    <w:rsid w:val="00C619C9"/>
    <w:rsid w:val="00C63396"/>
    <w:rsid w:val="00C81596"/>
    <w:rsid w:val="00C843E1"/>
    <w:rsid w:val="00C92CE5"/>
    <w:rsid w:val="00CA203C"/>
    <w:rsid w:val="00CB03B7"/>
    <w:rsid w:val="00CB4DE1"/>
    <w:rsid w:val="00CE1750"/>
    <w:rsid w:val="00CE4CEE"/>
    <w:rsid w:val="00CE743C"/>
    <w:rsid w:val="00CF3095"/>
    <w:rsid w:val="00CF5402"/>
    <w:rsid w:val="00D26CE4"/>
    <w:rsid w:val="00D317E2"/>
    <w:rsid w:val="00D330CD"/>
    <w:rsid w:val="00D41EF0"/>
    <w:rsid w:val="00D557B4"/>
    <w:rsid w:val="00D61234"/>
    <w:rsid w:val="00D64464"/>
    <w:rsid w:val="00D64692"/>
    <w:rsid w:val="00D668F2"/>
    <w:rsid w:val="00D805CB"/>
    <w:rsid w:val="00D80BB9"/>
    <w:rsid w:val="00D8756D"/>
    <w:rsid w:val="00D875D4"/>
    <w:rsid w:val="00DA5DDB"/>
    <w:rsid w:val="00DA70D2"/>
    <w:rsid w:val="00DB1FA1"/>
    <w:rsid w:val="00DC34FC"/>
    <w:rsid w:val="00DC40E2"/>
    <w:rsid w:val="00DC464F"/>
    <w:rsid w:val="00DC7C0C"/>
    <w:rsid w:val="00DD28E4"/>
    <w:rsid w:val="00DE44C2"/>
    <w:rsid w:val="00DF1651"/>
    <w:rsid w:val="00E03245"/>
    <w:rsid w:val="00E03570"/>
    <w:rsid w:val="00E0422F"/>
    <w:rsid w:val="00E106E4"/>
    <w:rsid w:val="00E159EA"/>
    <w:rsid w:val="00E36898"/>
    <w:rsid w:val="00E36C57"/>
    <w:rsid w:val="00E50CC8"/>
    <w:rsid w:val="00E94AD4"/>
    <w:rsid w:val="00EA0732"/>
    <w:rsid w:val="00EA23E6"/>
    <w:rsid w:val="00EC74FB"/>
    <w:rsid w:val="00ED03DA"/>
    <w:rsid w:val="00ED3BE3"/>
    <w:rsid w:val="00EF160B"/>
    <w:rsid w:val="00F000EE"/>
    <w:rsid w:val="00F00D64"/>
    <w:rsid w:val="00F00E78"/>
    <w:rsid w:val="00F02982"/>
    <w:rsid w:val="00F040CD"/>
    <w:rsid w:val="00F053D4"/>
    <w:rsid w:val="00F25A8B"/>
    <w:rsid w:val="00F3336E"/>
    <w:rsid w:val="00F364CC"/>
    <w:rsid w:val="00F36900"/>
    <w:rsid w:val="00F65175"/>
    <w:rsid w:val="00F76DFD"/>
    <w:rsid w:val="00F94F9E"/>
    <w:rsid w:val="00F95DF1"/>
    <w:rsid w:val="00FB6E2F"/>
    <w:rsid w:val="00FC0901"/>
    <w:rsid w:val="00FC3DBC"/>
    <w:rsid w:val="00FC7EEC"/>
    <w:rsid w:val="00FD16D3"/>
    <w:rsid w:val="00FE01F9"/>
    <w:rsid w:val="00FE2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60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26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026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 Spacing"/>
    <w:uiPriority w:val="1"/>
    <w:qFormat/>
    <w:rsid w:val="000260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0260A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260A3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0260A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260A3"/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0260A3"/>
    <w:pPr>
      <w:ind w:left="720"/>
    </w:pPr>
    <w:rPr>
      <w:rFonts w:ascii="Calibri" w:eastAsia="Times New Roman" w:hAnsi="Calibri" w:cs="Times New Roman"/>
      <w:lang w:eastAsia="en-US"/>
    </w:rPr>
  </w:style>
  <w:style w:type="paragraph" w:styleId="a8">
    <w:name w:val="Body Text"/>
    <w:basedOn w:val="a"/>
    <w:link w:val="a9"/>
    <w:rsid w:val="000260A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character" w:customStyle="1" w:styleId="a9">
    <w:name w:val="Основной текст Знак"/>
    <w:basedOn w:val="a0"/>
    <w:link w:val="a8"/>
    <w:rsid w:val="000260A3"/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10">
    <w:name w:val="Без интервала1"/>
    <w:rsid w:val="000260A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0260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0260A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260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page number"/>
    <w:basedOn w:val="a0"/>
    <w:rsid w:val="000260A3"/>
  </w:style>
  <w:style w:type="character" w:styleId="ad">
    <w:name w:val="Hyperlink"/>
    <w:basedOn w:val="a0"/>
    <w:uiPriority w:val="99"/>
    <w:unhideWhenUsed/>
    <w:rsid w:val="000260A3"/>
    <w:rPr>
      <w:color w:val="0000FF"/>
      <w:u w:val="single"/>
    </w:rPr>
  </w:style>
  <w:style w:type="character" w:customStyle="1" w:styleId="ae">
    <w:name w:val="Цветовое выделение"/>
    <w:rsid w:val="000260A3"/>
    <w:rPr>
      <w:b/>
      <w:color w:val="000080"/>
    </w:rPr>
  </w:style>
  <w:style w:type="paragraph" w:styleId="af">
    <w:name w:val="Balloon Text"/>
    <w:basedOn w:val="a"/>
    <w:link w:val="af0"/>
    <w:semiHidden/>
    <w:rsid w:val="000260A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0260A3"/>
    <w:rPr>
      <w:rFonts w:ascii="Tahoma" w:eastAsia="Times New Roman" w:hAnsi="Tahoma" w:cs="Tahoma"/>
      <w:sz w:val="16"/>
      <w:szCs w:val="16"/>
    </w:rPr>
  </w:style>
  <w:style w:type="character" w:styleId="af1">
    <w:name w:val="Strong"/>
    <w:basedOn w:val="a0"/>
    <w:qFormat/>
    <w:rsid w:val="000260A3"/>
    <w:rPr>
      <w:rFonts w:ascii="Times New Roman" w:hAnsi="Times New Roman" w:cs="Times New Roman" w:hint="default"/>
      <w:b/>
      <w:bCs/>
    </w:rPr>
  </w:style>
  <w:style w:type="paragraph" w:styleId="af2">
    <w:name w:val="Title"/>
    <w:basedOn w:val="a"/>
    <w:link w:val="af3"/>
    <w:qFormat/>
    <w:rsid w:val="000216A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0216A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60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26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026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 Spacing"/>
    <w:uiPriority w:val="1"/>
    <w:qFormat/>
    <w:rsid w:val="000260A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0260A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260A3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0260A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260A3"/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0260A3"/>
    <w:pPr>
      <w:ind w:left="720"/>
    </w:pPr>
    <w:rPr>
      <w:rFonts w:ascii="Calibri" w:eastAsia="Times New Roman" w:hAnsi="Calibri" w:cs="Times New Roman"/>
      <w:lang w:eastAsia="en-US"/>
    </w:rPr>
  </w:style>
  <w:style w:type="paragraph" w:styleId="a8">
    <w:name w:val="Body Text"/>
    <w:basedOn w:val="a"/>
    <w:link w:val="a9"/>
    <w:rsid w:val="000260A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character" w:customStyle="1" w:styleId="a9">
    <w:name w:val="Основной текст Знак"/>
    <w:basedOn w:val="a0"/>
    <w:link w:val="a8"/>
    <w:rsid w:val="000260A3"/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10">
    <w:name w:val="Без интервала1"/>
    <w:rsid w:val="000260A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0260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0260A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260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page number"/>
    <w:basedOn w:val="a0"/>
    <w:rsid w:val="000260A3"/>
  </w:style>
  <w:style w:type="character" w:styleId="ad">
    <w:name w:val="Hyperlink"/>
    <w:basedOn w:val="a0"/>
    <w:uiPriority w:val="99"/>
    <w:unhideWhenUsed/>
    <w:rsid w:val="000260A3"/>
    <w:rPr>
      <w:color w:val="0000FF"/>
      <w:u w:val="single"/>
    </w:rPr>
  </w:style>
  <w:style w:type="character" w:customStyle="1" w:styleId="ae">
    <w:name w:val="Цветовое выделение"/>
    <w:rsid w:val="000260A3"/>
    <w:rPr>
      <w:b/>
      <w:color w:val="000080"/>
    </w:rPr>
  </w:style>
  <w:style w:type="paragraph" w:styleId="af">
    <w:name w:val="Balloon Text"/>
    <w:basedOn w:val="a"/>
    <w:link w:val="af0"/>
    <w:semiHidden/>
    <w:rsid w:val="000260A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0260A3"/>
    <w:rPr>
      <w:rFonts w:ascii="Tahoma" w:eastAsia="Times New Roman" w:hAnsi="Tahoma" w:cs="Tahoma"/>
      <w:sz w:val="16"/>
      <w:szCs w:val="16"/>
    </w:rPr>
  </w:style>
  <w:style w:type="character" w:styleId="af1">
    <w:name w:val="Strong"/>
    <w:basedOn w:val="a0"/>
    <w:qFormat/>
    <w:rsid w:val="000260A3"/>
    <w:rPr>
      <w:rFonts w:ascii="Times New Roman" w:hAnsi="Times New Roman" w:cs="Times New Roman" w:hint="default"/>
      <w:b/>
      <w:bCs/>
    </w:rPr>
  </w:style>
  <w:style w:type="paragraph" w:styleId="af2">
    <w:name w:val="Title"/>
    <w:basedOn w:val="a"/>
    <w:link w:val="af3"/>
    <w:qFormat/>
    <w:rsid w:val="000216A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3">
    <w:name w:val="Название Знак"/>
    <w:basedOn w:val="a0"/>
    <w:link w:val="af2"/>
    <w:rsid w:val="000216A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1B6B7-728E-48F1-9AC8-A231A3BD2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2117</Words>
  <Characters>12068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Priemnaya</cp:lastModifiedBy>
  <cp:revision>2</cp:revision>
  <cp:lastPrinted>2014-09-25T07:03:00Z</cp:lastPrinted>
  <dcterms:created xsi:type="dcterms:W3CDTF">2014-11-12T11:05:00Z</dcterms:created>
  <dcterms:modified xsi:type="dcterms:W3CDTF">2014-11-12T11:05:00Z</dcterms:modified>
</cp:coreProperties>
</file>